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CB4A6" w14:textId="08DAFD9E" w:rsidR="00A44EC6" w:rsidRPr="00422144" w:rsidRDefault="00ED674B" w:rsidP="00ED674B">
      <w:pPr>
        <w:ind w:right="-574"/>
        <w:rPr>
          <w:rFonts w:ascii="Calibri" w:hAnsi="Calibri" w:cs="Calibri"/>
          <w:bCs/>
          <w:lang w:val="en-GB"/>
        </w:rPr>
      </w:pPr>
      <w:r>
        <w:rPr>
          <w:rFonts w:ascii="Calibri" w:hAnsi="Calibri" w:cs="Calibri"/>
          <w:bCs/>
          <w:noProof/>
          <w:lang w:val="en-GB"/>
        </w:rPr>
        <w:drawing>
          <wp:inline distT="0" distB="0" distL="0" distR="0" wp14:anchorId="46C85C13" wp14:editId="677A15A5">
            <wp:extent cx="1875299" cy="572494"/>
            <wp:effectExtent l="0" t="0" r="0" b="0"/>
            <wp:docPr id="12257155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6211" cy="612459"/>
                    </a:xfrm>
                    <a:prstGeom prst="rect">
                      <a:avLst/>
                    </a:prstGeom>
                    <a:noFill/>
                    <a:ln>
                      <a:noFill/>
                    </a:ln>
                  </pic:spPr>
                </pic:pic>
              </a:graphicData>
            </a:graphic>
          </wp:inline>
        </w:drawing>
      </w:r>
      <w:r w:rsidR="00A44EC6" w:rsidRPr="00422144">
        <w:rPr>
          <w:rFonts w:ascii="Calibri" w:hAnsi="Calibri" w:cs="Calibri"/>
          <w:bCs/>
          <w:noProof/>
          <w:lang w:val="en-GB"/>
        </w:rPr>
        <w:t xml:space="preserve">                                     </w:t>
      </w:r>
      <w:r w:rsidR="00A44EC6" w:rsidRPr="00422144">
        <w:rPr>
          <w:rFonts w:ascii="Calibri" w:hAnsi="Calibri" w:cs="Calibri"/>
          <w:bCs/>
          <w:noProof/>
          <w:lang w:val="en-GB"/>
        </w:rPr>
        <w:drawing>
          <wp:inline distT="0" distB="0" distL="0" distR="0" wp14:anchorId="39C45794" wp14:editId="3C60AE72">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309B0ABD" w14:textId="77777777" w:rsidR="00A44EC6" w:rsidRPr="00422144" w:rsidRDefault="00A44EC6" w:rsidP="00A44EC6">
      <w:pPr>
        <w:rPr>
          <w:rFonts w:ascii="Calibri" w:hAnsi="Calibri" w:cs="Calibri"/>
          <w:sz w:val="22"/>
          <w:szCs w:val="22"/>
          <w:lang w:val="en-GB"/>
        </w:rPr>
      </w:pPr>
    </w:p>
    <w:p w14:paraId="46F7C49C" w14:textId="77777777" w:rsidR="00A44EC6" w:rsidRPr="00422144" w:rsidRDefault="00A44EC6" w:rsidP="00A44EC6">
      <w:pPr>
        <w:rPr>
          <w:rFonts w:ascii="Calibri" w:hAnsi="Calibri" w:cs="Calibri"/>
          <w:sz w:val="22"/>
          <w:szCs w:val="22"/>
          <w:lang w:val="en-GB"/>
        </w:rPr>
      </w:pPr>
    </w:p>
    <w:p w14:paraId="2A3E673F" w14:textId="77777777" w:rsidR="00A44EC6" w:rsidRPr="00422144" w:rsidRDefault="00A44EC6" w:rsidP="00A44EC6">
      <w:pPr>
        <w:rPr>
          <w:rFonts w:ascii="Calibri" w:hAnsi="Calibri" w:cs="Calibri"/>
          <w:sz w:val="22"/>
          <w:szCs w:val="22"/>
          <w:lang w:val="en-GB"/>
        </w:rPr>
      </w:pPr>
    </w:p>
    <w:p w14:paraId="370B95CF" w14:textId="77777777" w:rsidR="00A44EC6" w:rsidRPr="00422144" w:rsidRDefault="00A44EC6" w:rsidP="00A44EC6">
      <w:pPr>
        <w:rPr>
          <w:rFonts w:ascii="Calibri" w:hAnsi="Calibri" w:cs="Calibri"/>
          <w:sz w:val="22"/>
          <w:szCs w:val="22"/>
          <w:lang w:val="en-GB"/>
        </w:rPr>
      </w:pPr>
      <w:r w:rsidRPr="00422144">
        <w:rPr>
          <w:rFonts w:ascii="Calibri" w:hAnsi="Calibri" w:cs="Calibri"/>
          <w:sz w:val="22"/>
          <w:szCs w:val="22"/>
          <w:lang w:val="en-GB"/>
        </w:rPr>
        <w:t>3</w:t>
      </w:r>
      <w:r w:rsidRPr="00422144">
        <w:rPr>
          <w:rFonts w:ascii="Calibri" w:hAnsi="Calibri" w:cs="Calibri"/>
          <w:sz w:val="22"/>
          <w:szCs w:val="22"/>
          <w:vertAlign w:val="superscript"/>
          <w:lang w:val="en-GB"/>
        </w:rPr>
        <w:t xml:space="preserve">rd </w:t>
      </w:r>
      <w:r w:rsidRPr="00422144">
        <w:rPr>
          <w:rFonts w:ascii="Calibri" w:hAnsi="Calibri" w:cs="Calibri"/>
          <w:sz w:val="22"/>
          <w:szCs w:val="22"/>
          <w:lang w:val="en-GB"/>
        </w:rPr>
        <w:t>June 2025</w:t>
      </w:r>
    </w:p>
    <w:p w14:paraId="527EE956" w14:textId="77777777" w:rsidR="00A44EC6" w:rsidRPr="00422144" w:rsidRDefault="00A44EC6" w:rsidP="00A44EC6">
      <w:pPr>
        <w:jc w:val="center"/>
        <w:rPr>
          <w:rFonts w:ascii="Calibri" w:hAnsi="Calibri" w:cs="Calibri"/>
          <w:b/>
          <w:lang w:val="en-GB"/>
        </w:rPr>
      </w:pPr>
    </w:p>
    <w:p w14:paraId="69CA587D" w14:textId="77777777" w:rsidR="00A44EC6" w:rsidRPr="00422144" w:rsidRDefault="00A44EC6" w:rsidP="00A44EC6">
      <w:pPr>
        <w:jc w:val="center"/>
        <w:rPr>
          <w:rFonts w:ascii="Calibri" w:hAnsi="Calibri" w:cs="Calibri"/>
          <w:b/>
          <w:lang w:val="en-GB"/>
        </w:rPr>
      </w:pPr>
      <w:r w:rsidRPr="00422144">
        <w:rPr>
          <w:rFonts w:ascii="Calibri" w:hAnsi="Calibri" w:cs="Calibri"/>
          <w:b/>
          <w:lang w:val="en-GB"/>
        </w:rPr>
        <w:t>PRESS RELEASE</w:t>
      </w:r>
    </w:p>
    <w:p w14:paraId="12B1A1DC" w14:textId="77777777" w:rsidR="00A44EC6" w:rsidRPr="00422144" w:rsidRDefault="00A44EC6" w:rsidP="00A44EC6">
      <w:pPr>
        <w:jc w:val="center"/>
        <w:rPr>
          <w:rFonts w:ascii="Calibri" w:hAnsi="Calibri" w:cs="Calibri"/>
          <w:b/>
          <w:sz w:val="32"/>
          <w:szCs w:val="32"/>
          <w:lang w:val="en-GB"/>
        </w:rPr>
      </w:pPr>
    </w:p>
    <w:p w14:paraId="439B1E5B" w14:textId="77777777" w:rsidR="00A44EC6" w:rsidRPr="00422144" w:rsidRDefault="00A44EC6" w:rsidP="00A44EC6">
      <w:pPr>
        <w:jc w:val="center"/>
        <w:rPr>
          <w:rFonts w:ascii="Calibri" w:hAnsi="Calibri" w:cs="Calibri"/>
          <w:b/>
          <w:sz w:val="32"/>
          <w:szCs w:val="32"/>
          <w:lang w:val="en-GB"/>
        </w:rPr>
      </w:pPr>
      <w:r w:rsidRPr="00422144">
        <w:rPr>
          <w:rFonts w:ascii="Calibri" w:hAnsi="Calibri" w:cs="Calibri"/>
          <w:b/>
          <w:sz w:val="32"/>
          <w:szCs w:val="32"/>
          <w:lang w:val="en-GB"/>
        </w:rPr>
        <w:t xml:space="preserve">Arla Foods Ingredients and </w:t>
      </w:r>
      <w:proofErr w:type="spellStart"/>
      <w:r w:rsidRPr="00422144">
        <w:rPr>
          <w:rFonts w:ascii="Calibri" w:hAnsi="Calibri" w:cs="Calibri"/>
          <w:b/>
          <w:sz w:val="32"/>
          <w:szCs w:val="32"/>
          <w:lang w:val="en-GB"/>
        </w:rPr>
        <w:t>MasterSense</w:t>
      </w:r>
      <w:proofErr w:type="spellEnd"/>
      <w:r w:rsidRPr="00422144">
        <w:rPr>
          <w:rFonts w:ascii="Calibri" w:hAnsi="Calibri" w:cs="Calibri"/>
          <w:b/>
          <w:sz w:val="32"/>
          <w:szCs w:val="32"/>
          <w:lang w:val="en-GB"/>
        </w:rPr>
        <w:t xml:space="preserve"> sign new distribution agreement for Chilean market</w:t>
      </w:r>
    </w:p>
    <w:p w14:paraId="30E8740F" w14:textId="77777777" w:rsidR="00A44EC6" w:rsidRPr="00422144" w:rsidRDefault="00A44EC6" w:rsidP="00A44EC6">
      <w:pPr>
        <w:rPr>
          <w:rFonts w:ascii="Calibri" w:hAnsi="Calibri" w:cs="Calibri"/>
          <w:b/>
          <w:sz w:val="32"/>
          <w:szCs w:val="32"/>
          <w:lang w:val="en-GB"/>
        </w:rPr>
      </w:pPr>
      <w:r w:rsidRPr="00422144">
        <w:rPr>
          <w:rFonts w:ascii="Calibri" w:hAnsi="Calibri" w:cs="Calibri"/>
          <w:b/>
          <w:sz w:val="32"/>
          <w:szCs w:val="32"/>
          <w:lang w:val="en-GB"/>
        </w:rPr>
        <w:t xml:space="preserve"> </w:t>
      </w:r>
    </w:p>
    <w:p w14:paraId="60B9259C" w14:textId="77777777" w:rsidR="00A44EC6" w:rsidRPr="00422144" w:rsidRDefault="00A44EC6" w:rsidP="00A44EC6">
      <w:pPr>
        <w:rPr>
          <w:rFonts w:ascii="Calibri" w:hAnsi="Calibri" w:cs="Calibri"/>
          <w:sz w:val="22"/>
          <w:szCs w:val="22"/>
          <w:lang w:val="en-GB"/>
        </w:rPr>
      </w:pPr>
      <w:r w:rsidRPr="00422144">
        <w:rPr>
          <w:rFonts w:ascii="Calibri" w:hAnsi="Calibri" w:cs="Calibri"/>
          <w:sz w:val="22"/>
          <w:szCs w:val="22"/>
          <w:lang w:val="en-GB"/>
        </w:rPr>
        <w:t xml:space="preserve">Arla Foods Ingredients has extended its distribution partnership with </w:t>
      </w:r>
      <w:proofErr w:type="spellStart"/>
      <w:r w:rsidRPr="00422144">
        <w:rPr>
          <w:rFonts w:ascii="Calibri" w:hAnsi="Calibri" w:cs="Calibri"/>
          <w:sz w:val="22"/>
          <w:szCs w:val="22"/>
          <w:lang w:val="en-GB"/>
        </w:rPr>
        <w:t>MasterSense</w:t>
      </w:r>
      <w:proofErr w:type="spellEnd"/>
      <w:r w:rsidRPr="00422144">
        <w:rPr>
          <w:rFonts w:ascii="Calibri" w:hAnsi="Calibri" w:cs="Calibri"/>
          <w:sz w:val="22"/>
          <w:szCs w:val="22"/>
          <w:lang w:val="en-GB"/>
        </w:rPr>
        <w:t xml:space="preserve"> to bring innovative nutrition solutions to the Chilean market.</w:t>
      </w:r>
    </w:p>
    <w:p w14:paraId="39E4BA6C" w14:textId="77777777" w:rsidR="00A44EC6" w:rsidRPr="00422144" w:rsidRDefault="00A44EC6" w:rsidP="00A44EC6">
      <w:pPr>
        <w:rPr>
          <w:rFonts w:ascii="Calibri" w:hAnsi="Calibri" w:cs="Calibri"/>
          <w:sz w:val="22"/>
          <w:szCs w:val="22"/>
          <w:lang w:val="en-GB"/>
        </w:rPr>
      </w:pPr>
    </w:p>
    <w:p w14:paraId="16D09887" w14:textId="77777777" w:rsidR="00A44EC6" w:rsidRPr="00422144" w:rsidRDefault="00A44EC6" w:rsidP="00A44EC6">
      <w:pPr>
        <w:rPr>
          <w:rFonts w:ascii="Calibri" w:hAnsi="Calibri" w:cs="Calibri"/>
          <w:sz w:val="22"/>
          <w:szCs w:val="22"/>
          <w:lang w:val="en-GB"/>
        </w:rPr>
      </w:pPr>
      <w:r w:rsidRPr="00422144">
        <w:rPr>
          <w:rFonts w:ascii="Calibri" w:hAnsi="Calibri" w:cs="Calibri"/>
          <w:sz w:val="22"/>
          <w:szCs w:val="22"/>
          <w:lang w:val="en-GB"/>
        </w:rPr>
        <w:t>The new distribution agreement reinforces both companies’ commitment to grow in the region, expanding a collaboration that began in Mexico in 2024. It covers Arla Foods Ingredients’ solutions for two key segments:</w:t>
      </w:r>
    </w:p>
    <w:p w14:paraId="5B783DF8" w14:textId="77777777" w:rsidR="00A44EC6" w:rsidRPr="00422144" w:rsidRDefault="00A44EC6" w:rsidP="00A44EC6">
      <w:pPr>
        <w:rPr>
          <w:rFonts w:ascii="Calibri" w:hAnsi="Calibri" w:cs="Calibri"/>
          <w:sz w:val="22"/>
          <w:szCs w:val="22"/>
          <w:lang w:val="en-GB"/>
        </w:rPr>
      </w:pPr>
    </w:p>
    <w:p w14:paraId="2EEE4583" w14:textId="77777777" w:rsidR="00A44EC6" w:rsidRPr="00422144" w:rsidRDefault="00A44EC6" w:rsidP="00A44EC6">
      <w:pPr>
        <w:numPr>
          <w:ilvl w:val="0"/>
          <w:numId w:val="2"/>
        </w:numPr>
        <w:rPr>
          <w:rFonts w:ascii="Calibri" w:hAnsi="Calibri" w:cs="Calibri"/>
          <w:sz w:val="22"/>
          <w:szCs w:val="22"/>
          <w:lang w:val="en-GB"/>
        </w:rPr>
      </w:pPr>
      <w:r w:rsidRPr="00422144">
        <w:rPr>
          <w:rFonts w:ascii="Calibri" w:hAnsi="Calibri" w:cs="Calibri"/>
          <w:sz w:val="22"/>
          <w:szCs w:val="22"/>
          <w:lang w:val="en-GB"/>
        </w:rPr>
        <w:t>Performance nutrition – there is high potential for further development in Chile’s performance nutrition market, which includes sports nutrition, health and supplements</w:t>
      </w:r>
    </w:p>
    <w:p w14:paraId="05ED7415" w14:textId="77777777" w:rsidR="00A44EC6" w:rsidRPr="00422144" w:rsidRDefault="00A44EC6" w:rsidP="00A44EC6">
      <w:pPr>
        <w:numPr>
          <w:ilvl w:val="0"/>
          <w:numId w:val="2"/>
        </w:numPr>
        <w:rPr>
          <w:rFonts w:ascii="Calibri" w:hAnsi="Calibri" w:cs="Calibri"/>
          <w:sz w:val="22"/>
          <w:szCs w:val="22"/>
          <w:lang w:val="en-GB"/>
        </w:rPr>
      </w:pPr>
      <w:r w:rsidRPr="00422144">
        <w:rPr>
          <w:rFonts w:ascii="Calibri" w:hAnsi="Calibri" w:cs="Calibri"/>
          <w:sz w:val="22"/>
          <w:szCs w:val="22"/>
          <w:lang w:val="en-GB"/>
        </w:rPr>
        <w:t>Food and beverage – both companies see strong growth potential in segments such as dairy, bakery, beverages and foodservice</w:t>
      </w:r>
    </w:p>
    <w:p w14:paraId="018AF3AB" w14:textId="77777777" w:rsidR="00A44EC6" w:rsidRPr="00422144" w:rsidRDefault="00A44EC6" w:rsidP="00A44EC6">
      <w:pPr>
        <w:rPr>
          <w:rFonts w:ascii="Calibri" w:hAnsi="Calibri" w:cs="Calibri"/>
          <w:sz w:val="22"/>
          <w:szCs w:val="22"/>
          <w:lang w:val="en-GB"/>
        </w:rPr>
      </w:pPr>
    </w:p>
    <w:p w14:paraId="4AB296C6" w14:textId="64D2D22A" w:rsidR="00A44EC6" w:rsidRPr="00422144" w:rsidRDefault="00A44EC6" w:rsidP="00A44EC6">
      <w:pPr>
        <w:rPr>
          <w:rFonts w:ascii="Calibri" w:hAnsi="Calibri" w:cs="Calibri"/>
          <w:sz w:val="22"/>
          <w:szCs w:val="22"/>
          <w:lang w:val="en-GB"/>
        </w:rPr>
      </w:pPr>
      <w:proofErr w:type="spellStart"/>
      <w:r w:rsidRPr="00422144">
        <w:rPr>
          <w:rFonts w:ascii="Calibri" w:hAnsi="Calibri" w:cs="Calibri"/>
          <w:sz w:val="22"/>
          <w:szCs w:val="22"/>
          <w:lang w:val="en-GB"/>
        </w:rPr>
        <w:t>MasterSense</w:t>
      </w:r>
      <w:proofErr w:type="spellEnd"/>
      <w:r w:rsidRPr="00422144">
        <w:rPr>
          <w:rFonts w:ascii="Calibri" w:hAnsi="Calibri" w:cs="Calibri"/>
          <w:sz w:val="22"/>
          <w:szCs w:val="22"/>
          <w:lang w:val="en-GB"/>
        </w:rPr>
        <w:t xml:space="preserve"> distributes a comprehensive portfolio of ingredients and flavours serving the food, beverage and nutrition industries in Latin America. It has a presence in six countries, including Chile, and serves a total of 11 countries in the region. With expertise in food design and technical excellence, </w:t>
      </w:r>
      <w:proofErr w:type="spellStart"/>
      <w:r w:rsidRPr="00422144">
        <w:rPr>
          <w:rFonts w:ascii="Calibri" w:hAnsi="Calibri" w:cs="Calibri"/>
          <w:sz w:val="22"/>
          <w:szCs w:val="22"/>
          <w:lang w:val="en-GB"/>
        </w:rPr>
        <w:t>MasterSense</w:t>
      </w:r>
      <w:proofErr w:type="spellEnd"/>
      <w:r w:rsidRPr="00422144">
        <w:rPr>
          <w:rFonts w:ascii="Calibri" w:hAnsi="Calibri" w:cs="Calibri"/>
          <w:sz w:val="22"/>
          <w:szCs w:val="22"/>
          <w:lang w:val="en-GB"/>
        </w:rPr>
        <w:t xml:space="preserve"> is uniquely positioned to deliver Arla Foods Ingredients’ advanced nutrition solutions in Chile.</w:t>
      </w:r>
    </w:p>
    <w:p w14:paraId="404F17DA" w14:textId="77777777" w:rsidR="00A44EC6" w:rsidRPr="00422144" w:rsidRDefault="00A44EC6" w:rsidP="00A44EC6">
      <w:pPr>
        <w:rPr>
          <w:rFonts w:ascii="Calibri" w:hAnsi="Calibri" w:cs="Calibri"/>
          <w:sz w:val="22"/>
          <w:szCs w:val="22"/>
          <w:lang w:val="en-GB"/>
        </w:rPr>
      </w:pPr>
    </w:p>
    <w:p w14:paraId="3552D70B" w14:textId="5EBDF4D2" w:rsidR="00A44EC6" w:rsidRPr="00422144" w:rsidRDefault="00F8642E" w:rsidP="00A44EC6">
      <w:pPr>
        <w:rPr>
          <w:rFonts w:ascii="Calibri" w:hAnsi="Calibri" w:cs="Calibri"/>
          <w:sz w:val="22"/>
          <w:szCs w:val="22"/>
          <w:lang w:val="en-GB"/>
        </w:rPr>
      </w:pPr>
      <w:r>
        <w:rPr>
          <w:rFonts w:ascii="Calibri" w:hAnsi="Calibri" w:cs="Calibri"/>
          <w:sz w:val="22"/>
          <w:szCs w:val="22"/>
          <w:lang w:val="en-GB"/>
        </w:rPr>
        <w:t xml:space="preserve">A recent </w:t>
      </w:r>
      <w:r w:rsidR="00A44EC6" w:rsidRPr="00422144">
        <w:rPr>
          <w:rFonts w:ascii="Calibri" w:hAnsi="Calibri" w:cs="Calibri"/>
          <w:sz w:val="22"/>
          <w:szCs w:val="22"/>
          <w:lang w:val="en-GB"/>
        </w:rPr>
        <w:t xml:space="preserve">Arla Foods Ingredients </w:t>
      </w:r>
      <w:r>
        <w:rPr>
          <w:rFonts w:ascii="Calibri" w:hAnsi="Calibri" w:cs="Calibri"/>
          <w:sz w:val="22"/>
          <w:szCs w:val="22"/>
          <w:lang w:val="en-GB"/>
        </w:rPr>
        <w:t>survey of</w:t>
      </w:r>
      <w:r w:rsidR="00A44EC6" w:rsidRPr="00422144">
        <w:rPr>
          <w:rFonts w:ascii="Calibri" w:hAnsi="Calibri" w:cs="Calibri"/>
          <w:sz w:val="22"/>
          <w:szCs w:val="22"/>
          <w:lang w:val="en-GB"/>
        </w:rPr>
        <w:t xml:space="preserve"> 1000 Chilean consumers found that great taste, convenience, naturalness and high-protein content </w:t>
      </w:r>
      <w:r w:rsidR="006E1998">
        <w:rPr>
          <w:rFonts w:ascii="Calibri" w:hAnsi="Calibri" w:cs="Calibri"/>
          <w:sz w:val="22"/>
          <w:szCs w:val="22"/>
          <w:lang w:val="en-GB"/>
        </w:rPr>
        <w:t>we</w:t>
      </w:r>
      <w:r w:rsidR="006E1998" w:rsidRPr="00422144">
        <w:rPr>
          <w:rFonts w:ascii="Calibri" w:hAnsi="Calibri" w:cs="Calibri"/>
          <w:sz w:val="22"/>
          <w:szCs w:val="22"/>
          <w:lang w:val="en-GB"/>
        </w:rPr>
        <w:t xml:space="preserve">re </w:t>
      </w:r>
      <w:r w:rsidR="00A44EC6" w:rsidRPr="00422144">
        <w:rPr>
          <w:rFonts w:ascii="Calibri" w:hAnsi="Calibri" w:cs="Calibri"/>
          <w:sz w:val="22"/>
          <w:szCs w:val="22"/>
          <w:lang w:val="en-GB"/>
        </w:rPr>
        <w:t>their most important considerations when purchasing food. One in four consider</w:t>
      </w:r>
      <w:r w:rsidR="006E1998">
        <w:rPr>
          <w:rFonts w:ascii="Calibri" w:hAnsi="Calibri" w:cs="Calibri"/>
          <w:sz w:val="22"/>
          <w:szCs w:val="22"/>
          <w:lang w:val="en-GB"/>
        </w:rPr>
        <w:t>ed</w:t>
      </w:r>
      <w:r w:rsidR="00A44EC6" w:rsidRPr="00422144">
        <w:rPr>
          <w:rFonts w:ascii="Calibri" w:hAnsi="Calibri" w:cs="Calibri"/>
          <w:sz w:val="22"/>
          <w:szCs w:val="22"/>
          <w:lang w:val="en-GB"/>
        </w:rPr>
        <w:t xml:space="preserve"> “whey protein” a very attractive claim. When asked which products they would like to contain more protein, Chilean consumers cited yogurts, dairy beverages, bread and juice as their top choices.</w:t>
      </w:r>
      <w:r w:rsidR="00D07786" w:rsidRPr="00D07786">
        <w:rPr>
          <w:rStyle w:val="EndnoteReference"/>
          <w:rFonts w:ascii="Calibri" w:hAnsi="Calibri" w:cs="Calibri"/>
          <w:sz w:val="22"/>
          <w:szCs w:val="22"/>
          <w:lang w:val="en-GB"/>
        </w:rPr>
        <w:t xml:space="preserve"> </w:t>
      </w:r>
      <w:r w:rsidR="00D07786">
        <w:rPr>
          <w:rStyle w:val="EndnoteReference"/>
          <w:rFonts w:ascii="Calibri" w:hAnsi="Calibri" w:cs="Calibri"/>
          <w:sz w:val="22"/>
          <w:szCs w:val="22"/>
          <w:lang w:val="en-GB"/>
        </w:rPr>
        <w:endnoteReference w:id="2"/>
      </w:r>
    </w:p>
    <w:p w14:paraId="46109A76" w14:textId="77777777" w:rsidR="00A44EC6" w:rsidRPr="00422144" w:rsidRDefault="00A44EC6" w:rsidP="00A44EC6">
      <w:pPr>
        <w:rPr>
          <w:rFonts w:ascii="Calibri" w:hAnsi="Calibri" w:cs="Calibri"/>
          <w:sz w:val="22"/>
          <w:szCs w:val="22"/>
          <w:lang w:val="en-GB"/>
        </w:rPr>
      </w:pPr>
    </w:p>
    <w:p w14:paraId="06027611" w14:textId="04F42742" w:rsidR="00A44EC6" w:rsidRPr="00422144" w:rsidRDefault="00A44EC6" w:rsidP="00A44EC6">
      <w:pPr>
        <w:rPr>
          <w:rFonts w:ascii="Calibri" w:hAnsi="Calibri" w:cs="Calibri"/>
          <w:sz w:val="22"/>
          <w:szCs w:val="22"/>
          <w:lang w:val="en-GB"/>
        </w:rPr>
      </w:pPr>
      <w:r w:rsidRPr="00422144">
        <w:rPr>
          <w:rFonts w:ascii="Calibri" w:hAnsi="Calibri" w:cs="Calibri"/>
          <w:sz w:val="22"/>
          <w:szCs w:val="22"/>
          <w:lang w:val="en-GB"/>
        </w:rPr>
        <w:t xml:space="preserve">Vinicius Morais, Head of Sales – South America at Arla Foods Ingredients, said: “As a global leader in improving premium nutrition, we are hugely excited about this new opportunity to co-operate even further with </w:t>
      </w:r>
      <w:proofErr w:type="spellStart"/>
      <w:r w:rsidRPr="00422144">
        <w:rPr>
          <w:rFonts w:ascii="Calibri" w:hAnsi="Calibri" w:cs="Calibri"/>
          <w:sz w:val="22"/>
          <w:szCs w:val="22"/>
          <w:lang w:val="en-GB"/>
        </w:rPr>
        <w:t>MasterSense</w:t>
      </w:r>
      <w:proofErr w:type="spellEnd"/>
      <w:r w:rsidRPr="00422144">
        <w:rPr>
          <w:rFonts w:ascii="Calibri" w:hAnsi="Calibri" w:cs="Calibri"/>
          <w:sz w:val="22"/>
          <w:szCs w:val="22"/>
          <w:lang w:val="en-GB"/>
        </w:rPr>
        <w:t xml:space="preserve">. </w:t>
      </w:r>
      <w:r w:rsidR="006E1998">
        <w:rPr>
          <w:rFonts w:ascii="Calibri" w:hAnsi="Calibri" w:cs="Calibri"/>
          <w:sz w:val="22"/>
          <w:szCs w:val="22"/>
          <w:lang w:val="en-GB"/>
        </w:rPr>
        <w:t>There</w:t>
      </w:r>
      <w:r w:rsidR="00C56812">
        <w:rPr>
          <w:rFonts w:ascii="Calibri" w:hAnsi="Calibri" w:cs="Calibri"/>
          <w:sz w:val="22"/>
          <w:szCs w:val="22"/>
          <w:lang w:val="en-GB"/>
        </w:rPr>
        <w:t>’s</w:t>
      </w:r>
      <w:r w:rsidR="006E1998">
        <w:rPr>
          <w:rFonts w:ascii="Calibri" w:hAnsi="Calibri" w:cs="Calibri"/>
          <w:sz w:val="22"/>
          <w:szCs w:val="22"/>
          <w:lang w:val="en-GB"/>
        </w:rPr>
        <w:t xml:space="preserve"> a high level of innovation in the </w:t>
      </w:r>
      <w:r w:rsidRPr="00422144">
        <w:rPr>
          <w:rFonts w:ascii="Calibri" w:hAnsi="Calibri" w:cs="Calibri"/>
          <w:sz w:val="22"/>
          <w:szCs w:val="22"/>
          <w:lang w:val="en-GB"/>
        </w:rPr>
        <w:t>Chile</w:t>
      </w:r>
      <w:r w:rsidR="006E1998">
        <w:rPr>
          <w:rFonts w:ascii="Calibri" w:hAnsi="Calibri" w:cs="Calibri"/>
          <w:sz w:val="22"/>
          <w:szCs w:val="22"/>
          <w:lang w:val="en-GB"/>
        </w:rPr>
        <w:t>an food and beverage industry</w:t>
      </w:r>
      <w:r w:rsidRPr="00422144">
        <w:rPr>
          <w:rFonts w:ascii="Calibri" w:hAnsi="Calibri" w:cs="Calibri"/>
          <w:sz w:val="22"/>
          <w:szCs w:val="22"/>
          <w:lang w:val="en-GB"/>
        </w:rPr>
        <w:t xml:space="preserve"> and </w:t>
      </w:r>
      <w:r w:rsidR="006E1998">
        <w:rPr>
          <w:rFonts w:ascii="Calibri" w:hAnsi="Calibri" w:cs="Calibri"/>
          <w:sz w:val="22"/>
          <w:szCs w:val="22"/>
          <w:lang w:val="en-GB"/>
        </w:rPr>
        <w:t>it</w:t>
      </w:r>
      <w:r w:rsidR="00C56812">
        <w:rPr>
          <w:rFonts w:ascii="Calibri" w:hAnsi="Calibri" w:cs="Calibri"/>
          <w:sz w:val="22"/>
          <w:szCs w:val="22"/>
          <w:lang w:val="en-GB"/>
        </w:rPr>
        <w:t>’s</w:t>
      </w:r>
      <w:r w:rsidR="006E1998">
        <w:rPr>
          <w:rFonts w:ascii="Calibri" w:hAnsi="Calibri" w:cs="Calibri"/>
          <w:sz w:val="22"/>
          <w:szCs w:val="22"/>
          <w:lang w:val="en-GB"/>
        </w:rPr>
        <w:t xml:space="preserve"> </w:t>
      </w:r>
      <w:r w:rsidRPr="00422144">
        <w:rPr>
          <w:rFonts w:ascii="Calibri" w:hAnsi="Calibri" w:cs="Calibri"/>
          <w:sz w:val="22"/>
          <w:szCs w:val="22"/>
          <w:lang w:val="en-GB"/>
        </w:rPr>
        <w:t>one of our top three markets in the region. This agreement will help us strengthen our footprint and support to Chilean producers.”</w:t>
      </w:r>
    </w:p>
    <w:p w14:paraId="27780B72" w14:textId="77777777" w:rsidR="00A44EC6" w:rsidRPr="00422144" w:rsidRDefault="00A44EC6" w:rsidP="00A44EC6">
      <w:pPr>
        <w:rPr>
          <w:rFonts w:ascii="Calibri" w:hAnsi="Calibri" w:cs="Calibri"/>
          <w:sz w:val="22"/>
          <w:szCs w:val="22"/>
          <w:lang w:val="en-GB"/>
        </w:rPr>
      </w:pPr>
    </w:p>
    <w:p w14:paraId="435BE0C4" w14:textId="77777777" w:rsidR="00A44EC6" w:rsidRPr="00422144" w:rsidRDefault="00A44EC6" w:rsidP="00A44EC6">
      <w:pPr>
        <w:rPr>
          <w:rFonts w:ascii="Calibri" w:hAnsi="Calibri" w:cs="Calibri"/>
          <w:sz w:val="22"/>
          <w:szCs w:val="22"/>
          <w:lang w:val="en-GB"/>
        </w:rPr>
      </w:pPr>
      <w:r w:rsidRPr="00422144">
        <w:rPr>
          <w:rFonts w:ascii="Calibri" w:hAnsi="Calibri" w:cs="Calibri"/>
          <w:sz w:val="22"/>
          <w:szCs w:val="22"/>
          <w:lang w:val="en-GB"/>
        </w:rPr>
        <w:t xml:space="preserve">Gustavo Assis, President of </w:t>
      </w:r>
      <w:proofErr w:type="spellStart"/>
      <w:r w:rsidRPr="00422144">
        <w:rPr>
          <w:rFonts w:ascii="Calibri" w:hAnsi="Calibri" w:cs="Calibri"/>
          <w:sz w:val="22"/>
          <w:szCs w:val="22"/>
          <w:lang w:val="en-GB"/>
        </w:rPr>
        <w:t>MasterSense</w:t>
      </w:r>
      <w:proofErr w:type="spellEnd"/>
      <w:r w:rsidRPr="00422144">
        <w:rPr>
          <w:rFonts w:ascii="Calibri" w:hAnsi="Calibri" w:cs="Calibri"/>
          <w:sz w:val="22"/>
          <w:szCs w:val="22"/>
          <w:lang w:val="en-GB"/>
        </w:rPr>
        <w:t xml:space="preserve">, said: “We are proud to take another step forward with Arla Foods Ingredients. This partnership is a testament to our belief that the future of food lies </w:t>
      </w:r>
      <w:r w:rsidRPr="00422144">
        <w:rPr>
          <w:rFonts w:ascii="Calibri" w:hAnsi="Calibri" w:cs="Calibri"/>
          <w:sz w:val="22"/>
          <w:szCs w:val="22"/>
          <w:lang w:val="en-GB"/>
        </w:rPr>
        <w:lastRenderedPageBreak/>
        <w:t>in innovation, functionality and consumer health. Chile has proven to be a forward-thinking market, and we are confident this collaboration will bring real value to local manufacturers and, ultimately, to consumers. With our on-the-ground expertise and technical support capabilities, we are fully committed to making this journey a success.”</w:t>
      </w:r>
    </w:p>
    <w:p w14:paraId="36CA9C91" w14:textId="77777777" w:rsidR="00A44EC6" w:rsidRPr="00422144" w:rsidRDefault="00A44EC6" w:rsidP="00A44EC6">
      <w:pPr>
        <w:rPr>
          <w:rFonts w:ascii="Calibri" w:hAnsi="Calibri" w:cs="Calibri"/>
          <w:b/>
          <w:sz w:val="22"/>
          <w:szCs w:val="22"/>
          <w:lang w:val="en-GB"/>
        </w:rPr>
      </w:pPr>
    </w:p>
    <w:p w14:paraId="15E52698" w14:textId="77777777" w:rsidR="00A44EC6" w:rsidRPr="00422144" w:rsidRDefault="00A44EC6" w:rsidP="00A44EC6">
      <w:pPr>
        <w:rPr>
          <w:rFonts w:ascii="Calibri" w:hAnsi="Calibri" w:cs="Calibri"/>
          <w:sz w:val="22"/>
          <w:szCs w:val="22"/>
          <w:lang w:val="en-GB"/>
        </w:rPr>
      </w:pPr>
      <w:r w:rsidRPr="00422144">
        <w:rPr>
          <w:rFonts w:ascii="Calibri" w:hAnsi="Calibri" w:cs="Calibri"/>
          <w:b/>
          <w:sz w:val="22"/>
          <w:szCs w:val="22"/>
          <w:lang w:val="en-GB"/>
        </w:rPr>
        <w:t>For more information contact:</w:t>
      </w:r>
    </w:p>
    <w:p w14:paraId="13064660" w14:textId="77777777" w:rsidR="00A44EC6" w:rsidRPr="00422144" w:rsidRDefault="00A44EC6" w:rsidP="00A44EC6">
      <w:pPr>
        <w:rPr>
          <w:rFonts w:ascii="Calibri" w:hAnsi="Calibri" w:cs="Calibri"/>
          <w:sz w:val="22"/>
          <w:szCs w:val="22"/>
          <w:lang w:val="en-GB"/>
        </w:rPr>
      </w:pPr>
      <w:r w:rsidRPr="00422144">
        <w:rPr>
          <w:rFonts w:ascii="Calibri" w:hAnsi="Calibri" w:cs="Calibri"/>
          <w:sz w:val="22"/>
          <w:szCs w:val="22"/>
          <w:lang w:val="en-GB"/>
        </w:rPr>
        <w:t>Steve Harman, Ingredient Communications</w:t>
      </w:r>
    </w:p>
    <w:p w14:paraId="72C68A58" w14:textId="77777777" w:rsidR="00A44EC6" w:rsidRPr="00422144" w:rsidRDefault="00A44EC6" w:rsidP="00A44EC6">
      <w:pPr>
        <w:rPr>
          <w:rFonts w:ascii="Calibri" w:hAnsi="Calibri" w:cs="Calibri"/>
          <w:sz w:val="22"/>
          <w:szCs w:val="22"/>
          <w:lang w:val="en-GB"/>
        </w:rPr>
      </w:pPr>
      <w:r w:rsidRPr="00422144">
        <w:rPr>
          <w:rFonts w:ascii="Calibri" w:hAnsi="Calibri" w:cs="Calibri"/>
          <w:bCs/>
          <w:sz w:val="22"/>
          <w:szCs w:val="22"/>
          <w:lang w:val="en-GB"/>
        </w:rPr>
        <w:t xml:space="preserve">Tel: +44 (0)7538 118079 </w:t>
      </w:r>
      <w:r w:rsidRPr="00422144">
        <w:rPr>
          <w:rFonts w:ascii="Calibri" w:hAnsi="Calibri" w:cs="Calibri"/>
          <w:sz w:val="22"/>
          <w:szCs w:val="22"/>
          <w:lang w:val="en-GB"/>
        </w:rPr>
        <w:t xml:space="preserve">| Email: </w:t>
      </w:r>
      <w:hyperlink r:id="rId13" w:history="1">
        <w:r w:rsidRPr="00422144">
          <w:rPr>
            <w:rStyle w:val="Hyperlink"/>
            <w:rFonts w:ascii="Calibri" w:eastAsiaTheme="majorEastAsia" w:hAnsi="Calibri" w:cs="Calibri"/>
            <w:sz w:val="22"/>
            <w:szCs w:val="22"/>
            <w:lang w:val="en-GB"/>
          </w:rPr>
          <w:t>steve@ingredientcommunications.com</w:t>
        </w:r>
      </w:hyperlink>
    </w:p>
    <w:p w14:paraId="45B63805" w14:textId="77777777" w:rsidR="00A44EC6" w:rsidRPr="00422144" w:rsidRDefault="00A44EC6" w:rsidP="00A44EC6">
      <w:pPr>
        <w:rPr>
          <w:rFonts w:ascii="Calibri" w:hAnsi="Calibri" w:cs="Calibri"/>
          <w:sz w:val="22"/>
          <w:szCs w:val="22"/>
          <w:lang w:val="en-GB"/>
        </w:rPr>
      </w:pPr>
    </w:p>
    <w:p w14:paraId="7A9000F0" w14:textId="77777777" w:rsidR="00A44EC6" w:rsidRPr="00422144" w:rsidRDefault="00A44EC6" w:rsidP="00A44EC6">
      <w:pPr>
        <w:rPr>
          <w:rFonts w:ascii="Calibri" w:hAnsi="Calibri" w:cs="Calibri"/>
          <w:bCs/>
          <w:sz w:val="22"/>
          <w:szCs w:val="22"/>
          <w:lang w:val="en-GB"/>
        </w:rPr>
      </w:pPr>
      <w:r w:rsidRPr="00422144">
        <w:rPr>
          <w:rFonts w:ascii="Calibri" w:hAnsi="Calibri" w:cs="Calibri"/>
          <w:b/>
          <w:bCs/>
          <w:sz w:val="22"/>
          <w:szCs w:val="22"/>
          <w:lang w:val="en-GB"/>
        </w:rPr>
        <w:t>About Arla Foods Ingredients</w:t>
      </w:r>
      <w:r w:rsidRPr="00422144">
        <w:rPr>
          <w:rFonts w:ascii="Calibri" w:hAnsi="Calibri" w:cs="Calibri"/>
          <w:lang w:val="en-GB"/>
        </w:rPr>
        <w:br/>
      </w:r>
      <w:r w:rsidRPr="00422144">
        <w:rPr>
          <w:rFonts w:ascii="Calibri" w:hAnsi="Calibri" w:cs="Calibri"/>
          <w:bCs/>
          <w:sz w:val="22"/>
          <w:szCs w:val="22"/>
          <w:lang w:val="en-GB"/>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0180F153" w14:textId="77777777" w:rsidR="00A44EC6" w:rsidRPr="00422144" w:rsidRDefault="00A44EC6" w:rsidP="00A44EC6">
      <w:pPr>
        <w:rPr>
          <w:rFonts w:ascii="Calibri" w:hAnsi="Calibri" w:cs="Calibri"/>
          <w:bCs/>
          <w:color w:val="FF0000"/>
          <w:sz w:val="22"/>
          <w:szCs w:val="22"/>
          <w:lang w:val="en-GB"/>
        </w:rPr>
      </w:pPr>
    </w:p>
    <w:p w14:paraId="4AB6B3A0" w14:textId="77777777" w:rsidR="00A44EC6" w:rsidRPr="00422144" w:rsidRDefault="00A44EC6" w:rsidP="00A44EC6">
      <w:pPr>
        <w:rPr>
          <w:rFonts w:ascii="Calibri" w:hAnsi="Calibri" w:cs="Calibri"/>
          <w:bCs/>
          <w:sz w:val="22"/>
          <w:szCs w:val="22"/>
          <w:lang w:val="en-GB"/>
        </w:rPr>
      </w:pPr>
      <w:r w:rsidRPr="00422144">
        <w:rPr>
          <w:rFonts w:ascii="Calibri" w:hAnsi="Calibri" w:cs="Calibri"/>
          <w:bCs/>
          <w:sz w:val="22"/>
          <w:szCs w:val="22"/>
          <w:lang w:val="en-GB"/>
        </w:rPr>
        <w:t>We serve leading global brands in early life nutrition, medical nutrition, sports nutrition, health foods, and other foods and beverages.</w:t>
      </w:r>
    </w:p>
    <w:p w14:paraId="5E15DCFD" w14:textId="77777777" w:rsidR="00A44EC6" w:rsidRPr="00422144" w:rsidRDefault="00A44EC6" w:rsidP="00A44EC6">
      <w:pPr>
        <w:rPr>
          <w:rFonts w:ascii="Calibri" w:hAnsi="Calibri" w:cs="Calibri"/>
          <w:bCs/>
          <w:sz w:val="22"/>
          <w:szCs w:val="22"/>
          <w:lang w:val="en-GB"/>
        </w:rPr>
      </w:pPr>
    </w:p>
    <w:p w14:paraId="07CBAF61" w14:textId="77777777" w:rsidR="00A44EC6" w:rsidRPr="00422144" w:rsidRDefault="00A44EC6" w:rsidP="00A44EC6">
      <w:pPr>
        <w:rPr>
          <w:rFonts w:ascii="Calibri" w:hAnsi="Calibri" w:cs="Calibri"/>
          <w:bCs/>
          <w:sz w:val="22"/>
          <w:szCs w:val="22"/>
          <w:lang w:val="en-GB"/>
        </w:rPr>
      </w:pPr>
      <w:r w:rsidRPr="00422144">
        <w:rPr>
          <w:rFonts w:ascii="Calibri" w:hAnsi="Calibri" w:cs="Calibri"/>
          <w:bCs/>
          <w:sz w:val="22"/>
          <w:szCs w:val="22"/>
          <w:lang w:val="en-GB"/>
        </w:rPr>
        <w:t>Five reasons to choose us:</w:t>
      </w:r>
    </w:p>
    <w:p w14:paraId="2C13CB12" w14:textId="77777777" w:rsidR="00A44EC6" w:rsidRPr="00422144" w:rsidRDefault="00A44EC6" w:rsidP="00A44EC6">
      <w:pPr>
        <w:pStyle w:val="ListParagraph"/>
        <w:numPr>
          <w:ilvl w:val="0"/>
          <w:numId w:val="1"/>
        </w:numPr>
        <w:rPr>
          <w:rFonts w:ascii="Calibri" w:hAnsi="Calibri" w:cs="Calibri"/>
          <w:bCs/>
          <w:sz w:val="22"/>
          <w:szCs w:val="22"/>
          <w:lang w:val="en-GB"/>
        </w:rPr>
      </w:pPr>
      <w:r w:rsidRPr="00422144">
        <w:rPr>
          <w:rFonts w:ascii="Calibri" w:hAnsi="Calibri" w:cs="Calibri"/>
          <w:bCs/>
          <w:sz w:val="22"/>
          <w:szCs w:val="22"/>
          <w:lang w:val="en-GB"/>
        </w:rPr>
        <w:t>We're passionate about improving nutrition</w:t>
      </w:r>
    </w:p>
    <w:p w14:paraId="0E62392D" w14:textId="77777777" w:rsidR="00A44EC6" w:rsidRPr="00422144" w:rsidRDefault="00A44EC6" w:rsidP="00A44EC6">
      <w:pPr>
        <w:pStyle w:val="ListParagraph"/>
        <w:numPr>
          <w:ilvl w:val="0"/>
          <w:numId w:val="1"/>
        </w:numPr>
        <w:rPr>
          <w:rFonts w:ascii="Calibri" w:hAnsi="Calibri" w:cs="Calibri"/>
          <w:bCs/>
          <w:sz w:val="22"/>
          <w:szCs w:val="22"/>
          <w:lang w:val="en-GB"/>
        </w:rPr>
      </w:pPr>
      <w:r w:rsidRPr="00422144">
        <w:rPr>
          <w:rFonts w:ascii="Calibri" w:hAnsi="Calibri" w:cs="Calibri"/>
          <w:bCs/>
          <w:sz w:val="22"/>
          <w:szCs w:val="22"/>
          <w:lang w:val="en-GB"/>
        </w:rPr>
        <w:t>We innovate by connecting the best</w:t>
      </w:r>
    </w:p>
    <w:p w14:paraId="69381956" w14:textId="77777777" w:rsidR="00A44EC6" w:rsidRPr="00422144" w:rsidRDefault="00A44EC6" w:rsidP="00A44EC6">
      <w:pPr>
        <w:pStyle w:val="ListParagraph"/>
        <w:numPr>
          <w:ilvl w:val="0"/>
          <w:numId w:val="1"/>
        </w:numPr>
        <w:rPr>
          <w:rFonts w:ascii="Calibri" w:hAnsi="Calibri" w:cs="Calibri"/>
          <w:bCs/>
          <w:sz w:val="22"/>
          <w:szCs w:val="22"/>
          <w:lang w:val="en-GB"/>
        </w:rPr>
      </w:pPr>
      <w:r w:rsidRPr="00422144">
        <w:rPr>
          <w:rFonts w:ascii="Calibri" w:hAnsi="Calibri" w:cs="Calibri"/>
          <w:bCs/>
          <w:sz w:val="22"/>
          <w:szCs w:val="22"/>
          <w:lang w:val="en-GB"/>
        </w:rPr>
        <w:t>We master both discovery and delivery</w:t>
      </w:r>
    </w:p>
    <w:p w14:paraId="2830D59B" w14:textId="77777777" w:rsidR="00A44EC6" w:rsidRPr="00422144" w:rsidRDefault="00A44EC6" w:rsidP="00A44EC6">
      <w:pPr>
        <w:pStyle w:val="ListParagraph"/>
        <w:numPr>
          <w:ilvl w:val="0"/>
          <w:numId w:val="1"/>
        </w:numPr>
        <w:rPr>
          <w:rFonts w:ascii="Calibri" w:hAnsi="Calibri" w:cs="Calibri"/>
          <w:bCs/>
          <w:sz w:val="22"/>
          <w:szCs w:val="22"/>
          <w:lang w:val="en-GB"/>
        </w:rPr>
      </w:pPr>
      <w:r w:rsidRPr="00422144">
        <w:rPr>
          <w:rFonts w:ascii="Calibri" w:hAnsi="Calibri" w:cs="Calibri"/>
          <w:bCs/>
          <w:sz w:val="22"/>
          <w:szCs w:val="22"/>
          <w:lang w:val="en-GB"/>
        </w:rPr>
        <w:t>We build strong, long-lasting partnerships</w:t>
      </w:r>
    </w:p>
    <w:p w14:paraId="747F5B38" w14:textId="77777777" w:rsidR="00A44EC6" w:rsidRPr="00422144" w:rsidRDefault="00A44EC6" w:rsidP="00A44EC6">
      <w:pPr>
        <w:pStyle w:val="ListParagraph"/>
        <w:numPr>
          <w:ilvl w:val="0"/>
          <w:numId w:val="1"/>
        </w:numPr>
        <w:rPr>
          <w:rFonts w:ascii="Calibri" w:hAnsi="Calibri" w:cs="Calibri"/>
          <w:bCs/>
          <w:sz w:val="22"/>
          <w:szCs w:val="22"/>
          <w:lang w:val="en-GB"/>
        </w:rPr>
      </w:pPr>
      <w:r w:rsidRPr="00422144">
        <w:rPr>
          <w:rFonts w:ascii="Calibri" w:hAnsi="Calibri" w:cs="Calibri"/>
          <w:bCs/>
          <w:sz w:val="22"/>
          <w:szCs w:val="22"/>
          <w:lang w:val="en-GB"/>
        </w:rPr>
        <w:t xml:space="preserve">We are committed to sustainability </w:t>
      </w:r>
    </w:p>
    <w:p w14:paraId="54DB7139" w14:textId="77777777" w:rsidR="00A44EC6" w:rsidRPr="00422144" w:rsidRDefault="00A44EC6" w:rsidP="00A44EC6">
      <w:pPr>
        <w:rPr>
          <w:rFonts w:ascii="Calibri" w:hAnsi="Calibri" w:cs="Calibri"/>
          <w:bCs/>
          <w:sz w:val="22"/>
          <w:szCs w:val="22"/>
          <w:lang w:val="en-GB"/>
        </w:rPr>
      </w:pPr>
      <w:r w:rsidRPr="00422144">
        <w:rPr>
          <w:rFonts w:ascii="Calibri" w:hAnsi="Calibri" w:cs="Calibri"/>
          <w:bCs/>
          <w:sz w:val="22"/>
          <w:szCs w:val="22"/>
          <w:lang w:val="en-GB"/>
        </w:rPr>
        <w:t xml:space="preserve"> </w:t>
      </w:r>
    </w:p>
    <w:p w14:paraId="0193778B" w14:textId="77777777" w:rsidR="00A44EC6" w:rsidRPr="00422144" w:rsidRDefault="00A44EC6" w:rsidP="00A44EC6">
      <w:pPr>
        <w:rPr>
          <w:rFonts w:ascii="Calibri" w:hAnsi="Calibri" w:cs="Calibri"/>
          <w:bCs/>
          <w:sz w:val="22"/>
          <w:szCs w:val="22"/>
          <w:lang w:val="en-GB"/>
        </w:rPr>
      </w:pPr>
      <w:r w:rsidRPr="00422144">
        <w:rPr>
          <w:rFonts w:ascii="Calibri" w:hAnsi="Calibri" w:cs="Calibri"/>
          <w:bCs/>
          <w:sz w:val="22"/>
          <w:szCs w:val="22"/>
          <w:lang w:val="en-GB"/>
        </w:rPr>
        <w:t xml:space="preserve">Headquartered in Denmark, Arla Foods Ingredients is a 100% owned subsidiary of Arla Foods. </w:t>
      </w:r>
    </w:p>
    <w:p w14:paraId="115DCF30" w14:textId="77777777" w:rsidR="00A44EC6" w:rsidRPr="00422144" w:rsidRDefault="00A44EC6" w:rsidP="00A44EC6">
      <w:pPr>
        <w:rPr>
          <w:rFonts w:ascii="Calibri" w:hAnsi="Calibri" w:cs="Calibri"/>
          <w:bCs/>
          <w:sz w:val="22"/>
          <w:szCs w:val="22"/>
          <w:lang w:val="en-GB"/>
        </w:rPr>
      </w:pPr>
    </w:p>
    <w:p w14:paraId="56E2270D" w14:textId="77777777" w:rsidR="00A44EC6" w:rsidRPr="00422144" w:rsidRDefault="00A44EC6" w:rsidP="00A44EC6">
      <w:pPr>
        <w:rPr>
          <w:rStyle w:val="Hyperlink"/>
          <w:rFonts w:ascii="Calibri" w:eastAsiaTheme="majorEastAsia" w:hAnsi="Calibri" w:cs="Calibri"/>
          <w:color w:val="auto"/>
          <w:lang w:val="en-GB"/>
        </w:rPr>
      </w:pPr>
      <w:hyperlink r:id="rId14" w:history="1">
        <w:r w:rsidRPr="00422144">
          <w:rPr>
            <w:rStyle w:val="Hyperlink"/>
            <w:rFonts w:ascii="Calibri" w:eastAsiaTheme="majorEastAsia" w:hAnsi="Calibri" w:cs="Calibri"/>
            <w:bCs/>
            <w:color w:val="auto"/>
            <w:sz w:val="22"/>
            <w:szCs w:val="22"/>
            <w:lang w:val="en-GB"/>
          </w:rPr>
          <w:t>https://www.arlafoodsingredients.com/</w:t>
        </w:r>
      </w:hyperlink>
    </w:p>
    <w:p w14:paraId="3D00EF0F" w14:textId="77777777" w:rsidR="00A44EC6" w:rsidRPr="00422144" w:rsidRDefault="00A44EC6" w:rsidP="00A44EC6">
      <w:pPr>
        <w:rPr>
          <w:rFonts w:ascii="Calibri" w:hAnsi="Calibri" w:cs="Calibri"/>
          <w:b/>
          <w:bCs/>
          <w:sz w:val="22"/>
          <w:szCs w:val="22"/>
          <w:lang w:val="en-GB"/>
        </w:rPr>
      </w:pPr>
      <w:r w:rsidRPr="00422144">
        <w:rPr>
          <w:rFonts w:ascii="Calibri" w:hAnsi="Calibri" w:cs="Calibri"/>
          <w:sz w:val="22"/>
          <w:szCs w:val="22"/>
          <w:lang w:val="en-GB"/>
        </w:rPr>
        <w:t> </w:t>
      </w:r>
    </w:p>
    <w:p w14:paraId="67DFDFA0" w14:textId="77777777" w:rsidR="00A44EC6" w:rsidRPr="00422144" w:rsidRDefault="00A44EC6" w:rsidP="00A44EC6">
      <w:pPr>
        <w:rPr>
          <w:rFonts w:ascii="Calibri" w:hAnsi="Calibri" w:cs="Calibri"/>
          <w:b/>
          <w:bCs/>
          <w:sz w:val="22"/>
          <w:szCs w:val="22"/>
          <w:lang w:val="en-GB"/>
        </w:rPr>
      </w:pPr>
      <w:r w:rsidRPr="00422144">
        <w:rPr>
          <w:rFonts w:ascii="Calibri" w:hAnsi="Calibri" w:cs="Calibri"/>
          <w:b/>
          <w:bCs/>
          <w:sz w:val="22"/>
          <w:szCs w:val="22"/>
          <w:lang w:val="en-GB"/>
        </w:rPr>
        <w:t>LinkedIn</w:t>
      </w:r>
    </w:p>
    <w:p w14:paraId="1292DA6A" w14:textId="77777777" w:rsidR="00A44EC6" w:rsidRPr="00422144" w:rsidRDefault="00A44EC6" w:rsidP="00A44EC6">
      <w:pPr>
        <w:rPr>
          <w:rFonts w:ascii="Calibri" w:hAnsi="Calibri" w:cs="Calibri"/>
          <w:bCs/>
          <w:sz w:val="22"/>
          <w:szCs w:val="22"/>
          <w:lang w:val="en-GB"/>
        </w:rPr>
      </w:pPr>
      <w:hyperlink r:id="rId15" w:history="1">
        <w:r w:rsidRPr="00422144">
          <w:rPr>
            <w:rStyle w:val="Hyperlink"/>
            <w:rFonts w:ascii="Calibri" w:eastAsiaTheme="majorEastAsia" w:hAnsi="Calibri" w:cs="Calibri"/>
            <w:bCs/>
            <w:color w:val="auto"/>
            <w:sz w:val="22"/>
            <w:szCs w:val="22"/>
            <w:lang w:val="en-GB"/>
          </w:rPr>
          <w:t>http://www.linkedin.com/company/arla-foods-ingredients</w:t>
        </w:r>
      </w:hyperlink>
    </w:p>
    <w:p w14:paraId="26D1CD75" w14:textId="77777777" w:rsidR="00A44EC6" w:rsidRPr="00422144" w:rsidRDefault="00A44EC6" w:rsidP="00A44EC6">
      <w:pPr>
        <w:rPr>
          <w:rFonts w:ascii="Calibri" w:hAnsi="Calibri" w:cs="Calibri"/>
          <w:bCs/>
          <w:sz w:val="22"/>
          <w:szCs w:val="22"/>
          <w:lang w:val="en-GB"/>
        </w:rPr>
      </w:pPr>
    </w:p>
    <w:p w14:paraId="59C3B6C7" w14:textId="77777777" w:rsidR="00A44EC6" w:rsidRPr="00422144" w:rsidRDefault="00A44EC6" w:rsidP="00A44EC6">
      <w:pPr>
        <w:rPr>
          <w:rFonts w:ascii="Calibri" w:hAnsi="Calibri" w:cs="Calibri"/>
          <w:b/>
          <w:bCs/>
          <w:sz w:val="22"/>
          <w:szCs w:val="22"/>
          <w:lang w:val="en-GB"/>
        </w:rPr>
      </w:pPr>
      <w:r w:rsidRPr="00422144">
        <w:rPr>
          <w:rFonts w:ascii="Calibri" w:hAnsi="Calibri" w:cs="Calibri"/>
          <w:b/>
          <w:bCs/>
          <w:sz w:val="22"/>
          <w:szCs w:val="22"/>
          <w:lang w:val="en-GB"/>
        </w:rPr>
        <w:t>LinkedIn (Latin America)</w:t>
      </w:r>
    </w:p>
    <w:p w14:paraId="4447CFC0" w14:textId="77777777" w:rsidR="00A44EC6" w:rsidRPr="00422144" w:rsidRDefault="00A44EC6" w:rsidP="00A44EC6">
      <w:pPr>
        <w:rPr>
          <w:rFonts w:ascii="Calibri" w:hAnsi="Calibri" w:cs="Calibri"/>
          <w:sz w:val="22"/>
          <w:szCs w:val="22"/>
          <w:lang w:val="en-GB"/>
        </w:rPr>
      </w:pPr>
      <w:hyperlink r:id="rId16" w:history="1">
        <w:r w:rsidRPr="00422144">
          <w:rPr>
            <w:rStyle w:val="Hyperlink"/>
            <w:rFonts w:ascii="Calibri" w:eastAsiaTheme="majorEastAsia" w:hAnsi="Calibri" w:cs="Calibri"/>
            <w:color w:val="auto"/>
            <w:sz w:val="22"/>
            <w:szCs w:val="22"/>
            <w:lang w:val="en-GB"/>
          </w:rPr>
          <w:t>https://www.linkedin.com/showcase/arla-foods-ingredients-latin-america/</w:t>
        </w:r>
      </w:hyperlink>
    </w:p>
    <w:p w14:paraId="11F9E254" w14:textId="77777777" w:rsidR="00A44EC6" w:rsidRPr="00422144" w:rsidRDefault="00A44EC6" w:rsidP="00A44EC6">
      <w:pPr>
        <w:rPr>
          <w:rFonts w:ascii="Calibri" w:hAnsi="Calibri" w:cs="Calibri"/>
          <w:sz w:val="22"/>
          <w:szCs w:val="22"/>
          <w:lang w:val="en-GB"/>
        </w:rPr>
      </w:pPr>
    </w:p>
    <w:p w14:paraId="3A6C615F" w14:textId="77777777" w:rsidR="00A44EC6" w:rsidRPr="00422144" w:rsidRDefault="00A44EC6" w:rsidP="00A44EC6">
      <w:pPr>
        <w:rPr>
          <w:rFonts w:ascii="Calibri" w:hAnsi="Calibri" w:cs="Calibri"/>
          <w:b/>
          <w:bCs/>
          <w:sz w:val="22"/>
          <w:szCs w:val="22"/>
          <w:lang w:val="en-GB"/>
        </w:rPr>
      </w:pPr>
      <w:r w:rsidRPr="00422144">
        <w:rPr>
          <w:rFonts w:ascii="Calibri" w:hAnsi="Calibri" w:cs="Calibri"/>
          <w:b/>
          <w:bCs/>
          <w:sz w:val="22"/>
          <w:szCs w:val="22"/>
          <w:lang w:val="en-GB"/>
        </w:rPr>
        <w:t>LinkedIn (China)</w:t>
      </w:r>
    </w:p>
    <w:p w14:paraId="6AE03D78" w14:textId="77777777" w:rsidR="00A44EC6" w:rsidRPr="00422144" w:rsidRDefault="00A44EC6" w:rsidP="00A44EC6">
      <w:pPr>
        <w:rPr>
          <w:rFonts w:ascii="Calibri" w:hAnsi="Calibri" w:cs="Calibri"/>
          <w:bCs/>
          <w:sz w:val="22"/>
          <w:szCs w:val="22"/>
          <w:u w:val="single"/>
          <w:lang w:val="en-GB"/>
        </w:rPr>
      </w:pPr>
      <w:r w:rsidRPr="00422144">
        <w:rPr>
          <w:rFonts w:ascii="Calibri" w:hAnsi="Calibri" w:cs="Calibri"/>
          <w:bCs/>
          <w:sz w:val="22"/>
          <w:szCs w:val="22"/>
          <w:u w:val="single"/>
          <w:lang w:val="en-GB"/>
        </w:rPr>
        <w:t>https://www.linkedin.com/showcase/arla-foods-ingredients-china/</w:t>
      </w:r>
    </w:p>
    <w:p w14:paraId="37A31B22" w14:textId="77777777" w:rsidR="00A44EC6" w:rsidRPr="00422144" w:rsidRDefault="00A44EC6" w:rsidP="00A44EC6">
      <w:pPr>
        <w:rPr>
          <w:rFonts w:ascii="Calibri" w:hAnsi="Calibri" w:cs="Calibri"/>
          <w:sz w:val="22"/>
          <w:szCs w:val="22"/>
          <w:u w:val="single"/>
          <w:lang w:val="en-GB"/>
        </w:rPr>
      </w:pPr>
    </w:p>
    <w:p w14:paraId="0754A89E" w14:textId="77777777" w:rsidR="00A44EC6" w:rsidRPr="00422144" w:rsidRDefault="00A44EC6" w:rsidP="00A44EC6">
      <w:pPr>
        <w:rPr>
          <w:rFonts w:ascii="Calibri" w:hAnsi="Calibri" w:cs="Calibri"/>
          <w:b/>
          <w:bCs/>
          <w:sz w:val="22"/>
          <w:szCs w:val="22"/>
          <w:lang w:val="en-GB"/>
        </w:rPr>
      </w:pPr>
      <w:r w:rsidRPr="00422144">
        <w:rPr>
          <w:rFonts w:ascii="Calibri" w:hAnsi="Calibri" w:cs="Calibri"/>
          <w:b/>
          <w:bCs/>
          <w:sz w:val="22"/>
          <w:szCs w:val="22"/>
          <w:lang w:val="en-GB"/>
        </w:rPr>
        <w:t xml:space="preserve">About </w:t>
      </w:r>
      <w:proofErr w:type="spellStart"/>
      <w:r w:rsidRPr="00422144">
        <w:rPr>
          <w:rFonts w:ascii="Calibri" w:hAnsi="Calibri" w:cs="Calibri"/>
          <w:b/>
          <w:bCs/>
          <w:sz w:val="22"/>
          <w:szCs w:val="22"/>
          <w:lang w:val="en-GB"/>
        </w:rPr>
        <w:t>MasterSense</w:t>
      </w:r>
      <w:proofErr w:type="spellEnd"/>
    </w:p>
    <w:p w14:paraId="72A87ED4" w14:textId="2E1E32BD" w:rsidR="000C7D59" w:rsidRPr="00422144" w:rsidRDefault="00A44EC6">
      <w:pPr>
        <w:rPr>
          <w:rFonts w:ascii="Calibri" w:hAnsi="Calibri" w:cs="Calibri"/>
        </w:rPr>
      </w:pPr>
      <w:proofErr w:type="spellStart"/>
      <w:r w:rsidRPr="00422144">
        <w:rPr>
          <w:rFonts w:ascii="Calibri" w:hAnsi="Calibri" w:cs="Calibri"/>
          <w:sz w:val="22"/>
          <w:szCs w:val="22"/>
          <w:lang w:val="en-GB"/>
        </w:rPr>
        <w:t>MasterSense</w:t>
      </w:r>
      <w:proofErr w:type="spellEnd"/>
      <w:r w:rsidRPr="00422144">
        <w:rPr>
          <w:rFonts w:ascii="Calibri" w:hAnsi="Calibri" w:cs="Calibri"/>
          <w:sz w:val="22"/>
          <w:szCs w:val="22"/>
          <w:lang w:val="en-GB"/>
        </w:rPr>
        <w:t xml:space="preserve"> distributes a complete line of speciality ingredient and flavour solutions to the food, beverage and nutrition industries across Latin America. Founded in 2005 and headquartered in Brazil, it currently operates in Bolivia, Brazil, Colombia, Chile, Guatemala and Mexico, serving a total of 11 countries across the region. </w:t>
      </w:r>
      <w:r w:rsidRPr="00422144">
        <w:rPr>
          <w:rFonts w:ascii="Calibri" w:hAnsi="Calibri" w:cs="Calibri"/>
          <w:sz w:val="22"/>
          <w:szCs w:val="22"/>
          <w:shd w:val="clear" w:color="auto" w:fill="FFFFFF"/>
          <w:lang w:val="en-GB"/>
        </w:rPr>
        <w:t xml:space="preserve">In addition to distribution, </w:t>
      </w:r>
      <w:proofErr w:type="spellStart"/>
      <w:r w:rsidRPr="00422144">
        <w:rPr>
          <w:rFonts w:ascii="Calibri" w:hAnsi="Calibri" w:cs="Calibri"/>
          <w:sz w:val="22"/>
          <w:szCs w:val="22"/>
          <w:shd w:val="clear" w:color="auto" w:fill="FFFFFF"/>
          <w:lang w:val="en-GB"/>
        </w:rPr>
        <w:t>MasterSense</w:t>
      </w:r>
      <w:proofErr w:type="spellEnd"/>
      <w:r w:rsidRPr="00422144">
        <w:rPr>
          <w:rFonts w:ascii="Calibri" w:hAnsi="Calibri" w:cs="Calibri"/>
          <w:sz w:val="22"/>
          <w:szCs w:val="22"/>
          <w:shd w:val="clear" w:color="auto" w:fill="FFFFFF"/>
          <w:lang w:val="en-GB"/>
        </w:rPr>
        <w:t xml:space="preserve"> offers customised product design solutions and technical services. For more information, visit </w:t>
      </w:r>
      <w:hyperlink r:id="rId17" w:history="1">
        <w:r w:rsidRPr="00422144">
          <w:rPr>
            <w:rStyle w:val="Hyperlink"/>
            <w:rFonts w:ascii="Calibri" w:eastAsiaTheme="majorEastAsia" w:hAnsi="Calibri" w:cs="Calibri"/>
            <w:sz w:val="22"/>
            <w:szCs w:val="22"/>
            <w:lang w:val="en-GB"/>
          </w:rPr>
          <w:t>https://www.mastersense.com</w:t>
        </w:r>
      </w:hyperlink>
    </w:p>
    <w:sectPr w:rsidR="000C7D59" w:rsidRPr="00422144" w:rsidSect="00A44EC6">
      <w:headerReference w:type="even" r:id="rId18"/>
      <w:headerReference w:type="default" r:id="rId19"/>
      <w:footerReference w:type="default" r:id="rId20"/>
      <w:headerReference w:type="first" r:id="rId21"/>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ECEB2" w14:textId="77777777" w:rsidR="005E4BC6" w:rsidRDefault="005E4BC6">
      <w:r>
        <w:separator/>
      </w:r>
    </w:p>
  </w:endnote>
  <w:endnote w:type="continuationSeparator" w:id="0">
    <w:p w14:paraId="112B3753" w14:textId="77777777" w:rsidR="005E4BC6" w:rsidRDefault="005E4BC6">
      <w:r>
        <w:continuationSeparator/>
      </w:r>
    </w:p>
  </w:endnote>
  <w:endnote w:type="continuationNotice" w:id="1">
    <w:p w14:paraId="19CB3A9F" w14:textId="77777777" w:rsidR="005E4BC6" w:rsidRDefault="005E4BC6"/>
  </w:endnote>
  <w:endnote w:id="2">
    <w:p w14:paraId="480DA17B" w14:textId="77777777" w:rsidR="00D07786" w:rsidRPr="00471F0A" w:rsidRDefault="00D07786" w:rsidP="00D07786">
      <w:pPr>
        <w:pStyle w:val="EndnoteText"/>
        <w:rPr>
          <w:rFonts w:ascii="Calibri" w:hAnsi="Calibri" w:cs="Calibri"/>
          <w:lang w:val="en-GB"/>
        </w:rPr>
      </w:pPr>
      <w:r w:rsidRPr="00471F0A">
        <w:rPr>
          <w:rStyle w:val="EndnoteReference"/>
          <w:rFonts w:ascii="Calibri" w:hAnsi="Calibri" w:cs="Calibri"/>
        </w:rPr>
        <w:endnoteRef/>
      </w:r>
      <w:r w:rsidRPr="00471F0A">
        <w:rPr>
          <w:rFonts w:ascii="Calibri" w:hAnsi="Calibri" w:cs="Calibri"/>
        </w:rPr>
        <w:t xml:space="preserve"> </w:t>
      </w:r>
      <w:r>
        <w:rPr>
          <w:rFonts w:ascii="Calibri" w:hAnsi="Calibri" w:cs="Calibri"/>
          <w:lang w:val="en-GB"/>
        </w:rPr>
        <w:t>‘</w:t>
      </w:r>
      <w:r w:rsidRPr="00471F0A">
        <w:rPr>
          <w:rFonts w:ascii="Calibri" w:hAnsi="Calibri" w:cs="Calibri"/>
          <w:lang w:val="en-GB"/>
        </w:rPr>
        <w:t>Consumers in Chile – Thoughts on Food and Whey Protein</w:t>
      </w:r>
      <w:r>
        <w:rPr>
          <w:rFonts w:ascii="Calibri" w:hAnsi="Calibri" w:cs="Calibri"/>
          <w:lang w:val="en-GB"/>
        </w:rPr>
        <w:t xml:space="preserve">’ </w:t>
      </w:r>
      <w:r w:rsidRPr="00471F0A">
        <w:rPr>
          <w:rFonts w:ascii="Calibri" w:hAnsi="Calibri" w:cs="Calibri"/>
          <w:lang w:val="en-GB"/>
        </w:rPr>
        <w:t xml:space="preserve"> </w:t>
      </w:r>
      <w:r>
        <w:rPr>
          <w:rFonts w:ascii="Calibri" w:hAnsi="Calibri" w:cs="Calibri"/>
          <w:lang w:val="en-GB"/>
        </w:rPr>
        <w:t>(O</w:t>
      </w:r>
      <w:r w:rsidRPr="00471F0A">
        <w:rPr>
          <w:rFonts w:ascii="Calibri" w:hAnsi="Calibri" w:cs="Calibri"/>
          <w:lang w:val="en-GB"/>
        </w:rPr>
        <w:t>nline quantitative survey by Arla Foods Ingredients, distributed by Lindberg International</w:t>
      </w:r>
      <w:r>
        <w:rPr>
          <w:rFonts w:ascii="Calibri" w:hAnsi="Calibri" w:cs="Calibri"/>
          <w:lang w:val="en-GB"/>
        </w:rPr>
        <w:t xml:space="preserve">) </w:t>
      </w:r>
      <w:r w:rsidRPr="00471F0A">
        <w:rPr>
          <w:rFonts w:ascii="Calibri" w:hAnsi="Calibri" w:cs="Calibri"/>
          <w:lang w:val="en-GB"/>
        </w:rPr>
        <w:t>2024.</w:t>
      </w:r>
    </w:p>
    <w:p w14:paraId="4DF8D987" w14:textId="77777777" w:rsidR="00D07786" w:rsidRPr="00471F0A" w:rsidRDefault="00D07786" w:rsidP="00D07786">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EF7243" w14:paraId="70414EB5" w14:textId="77777777">
      <w:trPr>
        <w:trHeight w:val="300"/>
      </w:trPr>
      <w:tc>
        <w:tcPr>
          <w:tcW w:w="2880" w:type="dxa"/>
        </w:tcPr>
        <w:p w14:paraId="5B818CB0" w14:textId="77777777" w:rsidR="00935BA6" w:rsidRDefault="00935BA6">
          <w:pPr>
            <w:pStyle w:val="Header"/>
            <w:ind w:left="-115"/>
          </w:pPr>
        </w:p>
      </w:tc>
      <w:tc>
        <w:tcPr>
          <w:tcW w:w="2880" w:type="dxa"/>
        </w:tcPr>
        <w:p w14:paraId="13FF2EBB" w14:textId="77777777" w:rsidR="00935BA6" w:rsidRDefault="00935BA6">
          <w:pPr>
            <w:pStyle w:val="Header"/>
            <w:jc w:val="center"/>
          </w:pPr>
        </w:p>
      </w:tc>
      <w:tc>
        <w:tcPr>
          <w:tcW w:w="2880" w:type="dxa"/>
        </w:tcPr>
        <w:p w14:paraId="3FB079E6" w14:textId="77777777" w:rsidR="00935BA6" w:rsidRDefault="00935BA6">
          <w:pPr>
            <w:pStyle w:val="Header"/>
            <w:ind w:right="-115"/>
            <w:jc w:val="right"/>
          </w:pPr>
        </w:p>
      </w:tc>
    </w:tr>
  </w:tbl>
  <w:p w14:paraId="14757403" w14:textId="77777777" w:rsidR="00935BA6" w:rsidRDefault="0093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B59BA" w14:textId="77777777" w:rsidR="005E4BC6" w:rsidRDefault="005E4BC6">
      <w:r>
        <w:separator/>
      </w:r>
    </w:p>
  </w:footnote>
  <w:footnote w:type="continuationSeparator" w:id="0">
    <w:p w14:paraId="09FA2448" w14:textId="77777777" w:rsidR="005E4BC6" w:rsidRDefault="005E4BC6">
      <w:r>
        <w:continuationSeparator/>
      </w:r>
    </w:p>
  </w:footnote>
  <w:footnote w:type="continuationNotice" w:id="1">
    <w:p w14:paraId="4CEDE8C2" w14:textId="77777777" w:rsidR="005E4BC6" w:rsidRDefault="005E4B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B13D5" w14:textId="6C1E1EDC" w:rsidR="006F789A" w:rsidRDefault="006F789A">
    <w:pPr>
      <w:pStyle w:val="Header"/>
    </w:pPr>
    <w:r>
      <w:rPr>
        <w:noProof/>
        <w14:ligatures w14:val="standardContextual"/>
      </w:rPr>
      <mc:AlternateContent>
        <mc:Choice Requires="wps">
          <w:drawing>
            <wp:anchor distT="0" distB="0" distL="0" distR="0" simplePos="0" relativeHeight="251658241" behindDoc="0" locked="0" layoutInCell="1" allowOverlap="1" wp14:anchorId="5A92D009" wp14:editId="08DF3549">
              <wp:simplePos x="635" y="635"/>
              <wp:positionH relativeFrom="page">
                <wp:align>left</wp:align>
              </wp:positionH>
              <wp:positionV relativeFrom="page">
                <wp:align>top</wp:align>
              </wp:positionV>
              <wp:extent cx="1149350" cy="361315"/>
              <wp:effectExtent l="0" t="0" r="12700" b="635"/>
              <wp:wrapNone/>
              <wp:docPr id="986889893" name="Text Box 2"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6F3015FE" w14:textId="22C8ADA8" w:rsidR="006F789A" w:rsidRPr="006F789A" w:rsidRDefault="006F789A" w:rsidP="006F789A">
                          <w:pPr>
                            <w:rPr>
                              <w:rFonts w:ascii="Calibri" w:eastAsia="Calibri" w:hAnsi="Calibri" w:cs="Calibri"/>
                              <w:noProof/>
                              <w:color w:val="000000"/>
                              <w:sz w:val="22"/>
                              <w:szCs w:val="22"/>
                            </w:rPr>
                          </w:pPr>
                          <w:r w:rsidRPr="006F789A">
                            <w:rPr>
                              <w:rFonts w:ascii="Calibri" w:eastAsia="Calibri" w:hAnsi="Calibri" w:cs="Calibri"/>
                              <w:noProof/>
                              <w:color w:val="000000"/>
                              <w:sz w:val="22"/>
                              <w:szCs w:val="22"/>
                            </w:rPr>
                            <w:t xml:space="preserve">ARLA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92D009" id="_x0000_t202" coordsize="21600,21600" o:spt="202" path="m,l,21600r21600,l21600,xe">
              <v:stroke joinstyle="miter"/>
              <v:path gradientshapeok="t" o:connecttype="rect"/>
            </v:shapetype>
            <v:shape id="Text Box 2" o:spid="_x0000_s1026" type="#_x0000_t202" alt="ARLA INTERNAL " style="position:absolute;margin-left:0;margin-top:0;width:90.5pt;height:28.4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" filled="f" stroked="f">
              <v:textbox style="mso-fit-shape-to-text:t" inset="20pt,15pt,0,0">
                <w:txbxContent>
                  <w:p w14:paraId="6F3015FE" w14:textId="22C8ADA8" w:rsidR="006F789A" w:rsidRPr="006F789A" w:rsidRDefault="006F789A" w:rsidP="006F789A">
                    <w:pPr>
                      <w:rPr>
                        <w:rFonts w:ascii="Calibri" w:eastAsia="Calibri" w:hAnsi="Calibri" w:cs="Calibri"/>
                        <w:noProof/>
                        <w:color w:val="000000"/>
                        <w:sz w:val="22"/>
                        <w:szCs w:val="22"/>
                      </w:rPr>
                    </w:pPr>
                    <w:r w:rsidRPr="006F789A">
                      <w:rPr>
                        <w:rFonts w:ascii="Calibri" w:eastAsia="Calibri" w:hAnsi="Calibri" w:cs="Calibri"/>
                        <w:noProof/>
                        <w:color w:val="000000"/>
                        <w:sz w:val="22"/>
                        <w:szCs w:val="22"/>
                      </w:rPr>
                      <w:t xml:space="preserve">ARLA INTERNAL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00EF7243" w14:paraId="1AD0B361" w14:textId="77777777">
      <w:trPr>
        <w:trHeight w:val="300"/>
      </w:trPr>
      <w:tc>
        <w:tcPr>
          <w:tcW w:w="2880" w:type="dxa"/>
        </w:tcPr>
        <w:p w14:paraId="0CCA58B2" w14:textId="49DD3ABF" w:rsidR="00935BA6" w:rsidRDefault="00935BA6">
          <w:pPr>
            <w:pStyle w:val="Header"/>
            <w:ind w:left="-115"/>
          </w:pPr>
        </w:p>
      </w:tc>
      <w:tc>
        <w:tcPr>
          <w:tcW w:w="2880" w:type="dxa"/>
        </w:tcPr>
        <w:p w14:paraId="49B95D76" w14:textId="77777777" w:rsidR="00935BA6" w:rsidRDefault="00935BA6">
          <w:pPr>
            <w:pStyle w:val="Header"/>
            <w:jc w:val="center"/>
          </w:pPr>
        </w:p>
      </w:tc>
      <w:tc>
        <w:tcPr>
          <w:tcW w:w="2880" w:type="dxa"/>
        </w:tcPr>
        <w:p w14:paraId="67434591" w14:textId="77777777" w:rsidR="00935BA6" w:rsidRDefault="00935BA6">
          <w:pPr>
            <w:pStyle w:val="Header"/>
            <w:ind w:right="-115"/>
            <w:jc w:val="right"/>
          </w:pPr>
        </w:p>
      </w:tc>
    </w:tr>
  </w:tbl>
  <w:p w14:paraId="537E52B3" w14:textId="77777777" w:rsidR="00935BA6" w:rsidRDefault="00935B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6A475" w14:textId="3F962753" w:rsidR="006F789A" w:rsidRDefault="006F789A">
    <w:pPr>
      <w:pStyle w:val="Header"/>
    </w:pPr>
    <w:r>
      <w:rPr>
        <w:noProof/>
        <w14:ligatures w14:val="standardContextual"/>
      </w:rPr>
      <mc:AlternateContent>
        <mc:Choice Requires="wps">
          <w:drawing>
            <wp:anchor distT="0" distB="0" distL="0" distR="0" simplePos="0" relativeHeight="251658240" behindDoc="0" locked="0" layoutInCell="1" allowOverlap="1" wp14:anchorId="7E6F8061" wp14:editId="0470E56C">
              <wp:simplePos x="635" y="635"/>
              <wp:positionH relativeFrom="page">
                <wp:align>left</wp:align>
              </wp:positionH>
              <wp:positionV relativeFrom="page">
                <wp:align>top</wp:align>
              </wp:positionV>
              <wp:extent cx="1149350" cy="361315"/>
              <wp:effectExtent l="0" t="0" r="12700" b="635"/>
              <wp:wrapNone/>
              <wp:docPr id="2069047791" name="Text Box 1" descr="ARLA INTERN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49350" cy="361315"/>
                      </a:xfrm>
                      <a:prstGeom prst="rect">
                        <a:avLst/>
                      </a:prstGeom>
                      <a:noFill/>
                      <a:ln>
                        <a:noFill/>
                      </a:ln>
                    </wps:spPr>
                    <wps:txbx>
                      <w:txbxContent>
                        <w:p w14:paraId="2C705320" w14:textId="6C31B7EE" w:rsidR="006F789A" w:rsidRPr="006F789A" w:rsidRDefault="006F789A" w:rsidP="006F789A">
                          <w:pPr>
                            <w:rPr>
                              <w:rFonts w:ascii="Calibri" w:eastAsia="Calibri" w:hAnsi="Calibri" w:cs="Calibri"/>
                              <w:noProof/>
                              <w:color w:val="000000"/>
                              <w:sz w:val="22"/>
                              <w:szCs w:val="22"/>
                            </w:rPr>
                          </w:pPr>
                          <w:r w:rsidRPr="006F789A">
                            <w:rPr>
                              <w:rFonts w:ascii="Calibri" w:eastAsia="Calibri" w:hAnsi="Calibri" w:cs="Calibri"/>
                              <w:noProof/>
                              <w:color w:val="000000"/>
                              <w:sz w:val="22"/>
                              <w:szCs w:val="22"/>
                            </w:rPr>
                            <w:t xml:space="preserve">ARLA INTERNAL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6F8061" id="_x0000_t202" coordsize="21600,21600" o:spt="202" path="m,l,21600r21600,l21600,xe">
              <v:stroke joinstyle="miter"/>
              <v:path gradientshapeok="t" o:connecttype="rect"/>
            </v:shapetype>
            <v:shape id="Text Box 1" o:spid="_x0000_s1027" type="#_x0000_t202" alt="ARLA INTERNAL " style="position:absolute;margin-left:0;margin-top:0;width:90.5pt;height:28.4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" filled="f" stroked="f">
              <v:textbox style="mso-fit-shape-to-text:t" inset="20pt,15pt,0,0">
                <w:txbxContent>
                  <w:p w14:paraId="2C705320" w14:textId="6C31B7EE" w:rsidR="006F789A" w:rsidRPr="006F789A" w:rsidRDefault="006F789A" w:rsidP="006F789A">
                    <w:pPr>
                      <w:rPr>
                        <w:rFonts w:ascii="Calibri" w:eastAsia="Calibri" w:hAnsi="Calibri" w:cs="Calibri"/>
                        <w:noProof/>
                        <w:color w:val="000000"/>
                        <w:sz w:val="22"/>
                        <w:szCs w:val="22"/>
                      </w:rPr>
                    </w:pPr>
                    <w:r w:rsidRPr="006F789A">
                      <w:rPr>
                        <w:rFonts w:ascii="Calibri" w:eastAsia="Calibri" w:hAnsi="Calibri" w:cs="Calibri"/>
                        <w:noProof/>
                        <w:color w:val="000000"/>
                        <w:sz w:val="22"/>
                        <w:szCs w:val="22"/>
                      </w:rPr>
                      <w:t xml:space="preserve">ARLA INTERNAL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1" w15:restartNumberingAfterBreak="0">
    <w:nsid w:val="7E490EBD"/>
    <w:multiLevelType w:val="multilevel"/>
    <w:tmpl w:val="4C60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6419836">
    <w:abstractNumId w:val="0"/>
  </w:num>
  <w:num w:numId="2" w16cid:durableId="1119372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C6"/>
    <w:rsid w:val="000C7D59"/>
    <w:rsid w:val="000D7EE9"/>
    <w:rsid w:val="00125F54"/>
    <w:rsid w:val="001C1548"/>
    <w:rsid w:val="001E273D"/>
    <w:rsid w:val="001E6CF9"/>
    <w:rsid w:val="00212748"/>
    <w:rsid w:val="00243BCC"/>
    <w:rsid w:val="002455D4"/>
    <w:rsid w:val="002C171B"/>
    <w:rsid w:val="002C4769"/>
    <w:rsid w:val="002D44A1"/>
    <w:rsid w:val="00305A3A"/>
    <w:rsid w:val="003C05F7"/>
    <w:rsid w:val="00422144"/>
    <w:rsid w:val="00434191"/>
    <w:rsid w:val="004372F4"/>
    <w:rsid w:val="00455C1C"/>
    <w:rsid w:val="00471F0A"/>
    <w:rsid w:val="004A20F5"/>
    <w:rsid w:val="005702B3"/>
    <w:rsid w:val="005E4BC6"/>
    <w:rsid w:val="005F0F67"/>
    <w:rsid w:val="006E1998"/>
    <w:rsid w:val="006F789A"/>
    <w:rsid w:val="007412A6"/>
    <w:rsid w:val="00816390"/>
    <w:rsid w:val="00843C13"/>
    <w:rsid w:val="008E4EC2"/>
    <w:rsid w:val="00935BA6"/>
    <w:rsid w:val="0099031F"/>
    <w:rsid w:val="00A421FA"/>
    <w:rsid w:val="00A44EC6"/>
    <w:rsid w:val="00AA08E7"/>
    <w:rsid w:val="00AA5F03"/>
    <w:rsid w:val="00BF1D82"/>
    <w:rsid w:val="00C56812"/>
    <w:rsid w:val="00C7750F"/>
    <w:rsid w:val="00D07786"/>
    <w:rsid w:val="00D17461"/>
    <w:rsid w:val="00DE688C"/>
    <w:rsid w:val="00EC5E29"/>
    <w:rsid w:val="00ED674B"/>
    <w:rsid w:val="00EF7243"/>
    <w:rsid w:val="00F8642E"/>
    <w:rsid w:val="00FA7835"/>
    <w:rsid w:val="00FE59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E01AF"/>
  <w15:chartTrackingRefBased/>
  <w15:docId w15:val="{42D18179-3C31-4731-883F-02B1AD12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EC6"/>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44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4E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E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E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E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E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E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E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EC6"/>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A44EC6"/>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A44EC6"/>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A44EC6"/>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A44EC6"/>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A44EC6"/>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A44EC6"/>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A44EC6"/>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A44EC6"/>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A44E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EC6"/>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A44E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EC6"/>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A44E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4EC6"/>
    <w:rPr>
      <w:i/>
      <w:iCs/>
      <w:color w:val="404040" w:themeColor="text1" w:themeTint="BF"/>
      <w:lang w:val="en-GB"/>
    </w:rPr>
  </w:style>
  <w:style w:type="paragraph" w:styleId="ListParagraph">
    <w:name w:val="List Paragraph"/>
    <w:basedOn w:val="Normal"/>
    <w:uiPriority w:val="34"/>
    <w:qFormat/>
    <w:rsid w:val="00A44EC6"/>
    <w:pPr>
      <w:ind w:left="720"/>
      <w:contextualSpacing/>
    </w:pPr>
  </w:style>
  <w:style w:type="character" w:styleId="IntenseEmphasis">
    <w:name w:val="Intense Emphasis"/>
    <w:basedOn w:val="DefaultParagraphFont"/>
    <w:uiPriority w:val="21"/>
    <w:qFormat/>
    <w:rsid w:val="00A44EC6"/>
    <w:rPr>
      <w:i/>
      <w:iCs/>
      <w:color w:val="0F4761" w:themeColor="accent1" w:themeShade="BF"/>
    </w:rPr>
  </w:style>
  <w:style w:type="paragraph" w:styleId="IntenseQuote">
    <w:name w:val="Intense Quote"/>
    <w:basedOn w:val="Normal"/>
    <w:next w:val="Normal"/>
    <w:link w:val="IntenseQuoteChar"/>
    <w:uiPriority w:val="30"/>
    <w:qFormat/>
    <w:rsid w:val="00A44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EC6"/>
    <w:rPr>
      <w:i/>
      <w:iCs/>
      <w:color w:val="0F4761" w:themeColor="accent1" w:themeShade="BF"/>
      <w:lang w:val="en-GB"/>
    </w:rPr>
  </w:style>
  <w:style w:type="character" w:styleId="IntenseReference">
    <w:name w:val="Intense Reference"/>
    <w:basedOn w:val="DefaultParagraphFont"/>
    <w:uiPriority w:val="32"/>
    <w:qFormat/>
    <w:rsid w:val="00A44EC6"/>
    <w:rPr>
      <w:b/>
      <w:bCs/>
      <w:smallCaps/>
      <w:color w:val="0F4761" w:themeColor="accent1" w:themeShade="BF"/>
      <w:spacing w:val="5"/>
    </w:rPr>
  </w:style>
  <w:style w:type="character" w:styleId="Hyperlink">
    <w:name w:val="Hyperlink"/>
    <w:semiHidden/>
    <w:rsid w:val="00A44EC6"/>
    <w:rPr>
      <w:color w:val="0000FF"/>
      <w:u w:val="single"/>
    </w:rPr>
  </w:style>
  <w:style w:type="character" w:styleId="CommentReference">
    <w:name w:val="annotation reference"/>
    <w:uiPriority w:val="99"/>
    <w:semiHidden/>
    <w:unhideWhenUsed/>
    <w:rsid w:val="00A44EC6"/>
    <w:rPr>
      <w:sz w:val="18"/>
      <w:szCs w:val="18"/>
    </w:rPr>
  </w:style>
  <w:style w:type="paragraph" w:styleId="Header">
    <w:name w:val="header"/>
    <w:basedOn w:val="Normal"/>
    <w:link w:val="HeaderChar"/>
    <w:uiPriority w:val="99"/>
    <w:unhideWhenUsed/>
    <w:rsid w:val="00A44EC6"/>
    <w:pPr>
      <w:tabs>
        <w:tab w:val="center" w:pos="4819"/>
        <w:tab w:val="right" w:pos="9638"/>
      </w:tabs>
    </w:pPr>
  </w:style>
  <w:style w:type="character" w:customStyle="1" w:styleId="HeaderChar">
    <w:name w:val="Header Char"/>
    <w:basedOn w:val="DefaultParagraphFont"/>
    <w:link w:val="Header"/>
    <w:uiPriority w:val="99"/>
    <w:rsid w:val="00A44EC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44EC6"/>
    <w:pPr>
      <w:tabs>
        <w:tab w:val="center" w:pos="4819"/>
        <w:tab w:val="right" w:pos="9638"/>
      </w:tabs>
    </w:pPr>
  </w:style>
  <w:style w:type="character" w:customStyle="1" w:styleId="FooterChar">
    <w:name w:val="Footer Char"/>
    <w:basedOn w:val="DefaultParagraphFont"/>
    <w:link w:val="Footer"/>
    <w:uiPriority w:val="99"/>
    <w:rsid w:val="00A44EC6"/>
    <w:rPr>
      <w:rFonts w:ascii="Times New Roman" w:eastAsia="Times New Roman" w:hAnsi="Times New Roman" w:cs="Times New Roman"/>
      <w:kern w:val="0"/>
      <w14:ligatures w14:val="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C5E29"/>
    <w:rPr>
      <w:b/>
      <w:bCs/>
    </w:rPr>
  </w:style>
  <w:style w:type="character" w:customStyle="1" w:styleId="CommentSubjectChar">
    <w:name w:val="Comment Subject Char"/>
    <w:basedOn w:val="CommentTextChar"/>
    <w:link w:val="CommentSubject"/>
    <w:uiPriority w:val="99"/>
    <w:semiHidden/>
    <w:rsid w:val="00EC5E29"/>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EC5E29"/>
    <w:rPr>
      <w:rFonts w:ascii="Times New Roman" w:eastAsia="Times New Roman" w:hAnsi="Times New Roman" w:cs="Times New Roman"/>
      <w:kern w:val="0"/>
      <w14:ligatures w14:val="none"/>
    </w:rPr>
  </w:style>
  <w:style w:type="paragraph" w:styleId="EndnoteText">
    <w:name w:val="endnote text"/>
    <w:basedOn w:val="Normal"/>
    <w:link w:val="EndnoteTextChar"/>
    <w:uiPriority w:val="99"/>
    <w:semiHidden/>
    <w:unhideWhenUsed/>
    <w:rsid w:val="00471F0A"/>
    <w:rPr>
      <w:sz w:val="20"/>
      <w:szCs w:val="20"/>
    </w:rPr>
  </w:style>
  <w:style w:type="character" w:customStyle="1" w:styleId="EndnoteTextChar">
    <w:name w:val="Endnote Text Char"/>
    <w:basedOn w:val="DefaultParagraphFont"/>
    <w:link w:val="EndnoteText"/>
    <w:uiPriority w:val="99"/>
    <w:semiHidden/>
    <w:rsid w:val="00471F0A"/>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471F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29827">
      <w:bodyDiv w:val="1"/>
      <w:marLeft w:val="0"/>
      <w:marRight w:val="0"/>
      <w:marTop w:val="0"/>
      <w:marBottom w:val="0"/>
      <w:divBdr>
        <w:top w:val="none" w:sz="0" w:space="0" w:color="auto"/>
        <w:left w:val="none" w:sz="0" w:space="0" w:color="auto"/>
        <w:bottom w:val="none" w:sz="0" w:space="0" w:color="auto"/>
        <w:right w:val="none" w:sz="0" w:space="0" w:color="auto"/>
      </w:divBdr>
    </w:div>
    <w:div w:id="14555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eve@ingredientcommunication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astersense.com" TargetMode="Externa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inkedin.com/company/arla-foods-ingredi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lafoodsingredient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Props1.xml><?xml version="1.0" encoding="utf-8"?>
<ds:datastoreItem xmlns:ds="http://schemas.openxmlformats.org/officeDocument/2006/customXml" ds:itemID="{E149F74E-D5E1-44F0-9D46-432C16789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12B82-2C71-495A-8C32-4A0963009498}">
  <ds:schemaRefs>
    <ds:schemaRef ds:uri="http://schemas.microsoft.com/sharepoint/v3/contenttype/forms"/>
  </ds:schemaRefs>
</ds:datastoreItem>
</file>

<file path=customXml/itemProps3.xml><?xml version="1.0" encoding="utf-8"?>
<ds:datastoreItem xmlns:ds="http://schemas.openxmlformats.org/officeDocument/2006/customXml" ds:itemID="{67FA48F3-A8F7-4C58-A66E-423118D96E85}">
  <ds:schemaRefs>
    <ds:schemaRef ds:uri="http://schemas.openxmlformats.org/officeDocument/2006/bibliography"/>
  </ds:schemaRefs>
</ds:datastoreItem>
</file>

<file path=customXml/itemProps4.xml><?xml version="1.0" encoding="utf-8"?>
<ds:datastoreItem xmlns:ds="http://schemas.openxmlformats.org/officeDocument/2006/customXml" ds:itemID="{98348721-E656-4CA8-8FF2-7A65EE061448}">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Mullins</dc:creator>
  <cp:keywords/>
  <dc:description/>
  <cp:lastModifiedBy>Aparecido Silveira</cp:lastModifiedBy>
  <cp:revision>10</cp:revision>
  <dcterms:created xsi:type="dcterms:W3CDTF">2025-05-06T12:42:00Z</dcterms:created>
  <dcterms:modified xsi:type="dcterms:W3CDTF">2025-05-06T21:50:00Z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MediaServiceImageTags">
    <vt:lpwstr/>
  </property>
  <property fmtid="{D5CDD505-2E9C-101B-9397-08002B2CF9AE}" pid="4" name="ClassificationContentMarkingHeaderShapeIds">
    <vt:lpwstr>7b5329ef,3ad2bea5,b9ec3c1</vt:lpwstr>
  </property>
  <property fmtid="{D5CDD505-2E9C-101B-9397-08002B2CF9AE}" pid="5" name="ClassificationContentMarkingHeaderFontProps">
    <vt:lpwstr>#000000,11,Calibri</vt:lpwstr>
  </property>
  <property fmtid="{D5CDD505-2E9C-101B-9397-08002B2CF9AE}" pid="6" name="ClassificationContentMarkingHeaderText">
    <vt:lpwstr>ARLA INTERNAL </vt:lpwstr>
  </property>
  <property fmtid="{D5CDD505-2E9C-101B-9397-08002B2CF9AE}" pid="7" name="MSIP_Label_6f1dfa39-20e6-46a0-a362-a00ad8b9b419_Enabled">
    <vt:lpwstr>true</vt:lpwstr>
  </property>
  <property fmtid="{D5CDD505-2E9C-101B-9397-08002B2CF9AE}" pid="8" name="MSIP_Label_6f1dfa39-20e6-46a0-a362-a00ad8b9b419_SetDate">
    <vt:lpwstr>2025-05-02T20:11:03Z</vt:lpwstr>
  </property>
  <property fmtid="{D5CDD505-2E9C-101B-9397-08002B2CF9AE}" pid="9" name="MSIP_Label_6f1dfa39-20e6-46a0-a362-a00ad8b9b419_Method">
    <vt:lpwstr>Standard</vt:lpwstr>
  </property>
  <property fmtid="{D5CDD505-2E9C-101B-9397-08002B2CF9AE}" pid="10" name="MSIP_Label_6f1dfa39-20e6-46a0-a362-a00ad8b9b419_Name">
    <vt:lpwstr>Arla Internal</vt:lpwstr>
  </property>
  <property fmtid="{D5CDD505-2E9C-101B-9397-08002B2CF9AE}" pid="11" name="MSIP_Label_6f1dfa39-20e6-46a0-a362-a00ad8b9b419_SiteId">
    <vt:lpwstr>f10e34fe-8994-4b52-a7da-4f7aa9068ca0</vt:lpwstr>
  </property>
  <property fmtid="{D5CDD505-2E9C-101B-9397-08002B2CF9AE}" pid="12" name="MSIP_Label_6f1dfa39-20e6-46a0-a362-a00ad8b9b419_ActionId">
    <vt:lpwstr>94af7ac9-0bb8-44e2-8451-de88f7334591</vt:lpwstr>
  </property>
  <property fmtid="{D5CDD505-2E9C-101B-9397-08002B2CF9AE}" pid="13" name="MSIP_Label_6f1dfa39-20e6-46a0-a362-a00ad8b9b419_ContentBits">
    <vt:lpwstr>1</vt:lpwstr>
  </property>
  <property fmtid="{D5CDD505-2E9C-101B-9397-08002B2CF9AE}" pid="14" name="MSIP_Label_6f1dfa39-20e6-46a0-a362-a00ad8b9b419_Tag">
    <vt:lpwstr>10, 3, 0, 1</vt:lpwstr>
  </property>
</Properties>
</file>